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411b087f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8a7578b0143f5"/>
      <w:footerReference xmlns:r="http://schemas.openxmlformats.org/officeDocument/2006/relationships" w:type="default" r:id="R9542e49e0902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HOLDING AS   ·   Org.nr 996 262 774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8a7578b0143f5" /><Relationship Type="http://schemas.openxmlformats.org/officeDocument/2006/relationships/footer" Target="/word/footer1.xml" Id="R9542e49e0902445e" /></Relationships>
</file>