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5005f5e8c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FDN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FDN INVEST AS</w:t>
      </w:r>
    </w:p>
    <w:sectPr>
      <w:headerReference xmlns:r="http://schemas.openxmlformats.org/officeDocument/2006/relationships" w:type="default" r:id="R43f651277c6e432e"/>
      <w:footerReference xmlns:r="http://schemas.openxmlformats.org/officeDocument/2006/relationships" w:type="default" r:id="R72db7ab4fe2d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651277c6e432e" /><Relationship Type="http://schemas.openxmlformats.org/officeDocument/2006/relationships/footer" Target="/word/footer1.xml" Id="R72db7ab4fe2d49a9" /></Relationships>
</file>