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45e377c1c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dd2cd5e5f4fd6"/>
      <w:footerReference xmlns:r="http://schemas.openxmlformats.org/officeDocument/2006/relationships" w:type="default" r:id="R5f129f5d59ec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 INVEST AS   ·   Org.nr 996 340 988   ·   Svarthammarlia 38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d2cd5e5f4fd6" /><Relationship Type="http://schemas.openxmlformats.org/officeDocument/2006/relationships/footer" Target="/word/footer1.xml" Id="R5f129f5d59ec4152" /></Relationships>
</file>