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581743c8f44f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Eidsvoll,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GUSTERUD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GUSTERUD BYGG AS</w:t>
      </w:r>
    </w:p>
    <w:sectPr>
      <w:headerReference xmlns:r="http://schemas.openxmlformats.org/officeDocument/2006/relationships" w:type="default" r:id="R9baae7d91acb48d9"/>
      <w:footerReference xmlns:r="http://schemas.openxmlformats.org/officeDocument/2006/relationships" w:type="default" r:id="R5fcb6a5024ac43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GUSTERUD BYGG AS   ·   Org.nr 996 487 857   ·   Sundgata 3   ·   2080 EIDSVOLL   ·   post@gusterudbygg.no   ·   www.gusterudbygg.no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GUSTERUD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aae7d91acb48d9" /><Relationship Type="http://schemas.openxmlformats.org/officeDocument/2006/relationships/footer" Target="/word/footer1.xml" Id="R5fcb6a5024ac43ca" /></Relationships>
</file>