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bc0bf1e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ARNESEN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ARNESEN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dd9ae90ff44de"/>
      <w:footerReference xmlns:r="http://schemas.openxmlformats.org/officeDocument/2006/relationships" w:type="default" r:id="R77460f2d0122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RØR AS   ·   Org.nr 996 726 436   ·   Altaveien 201   ·   9515 ALTA   ·   Tlf. 91 53 55 00   ·   post@arnesenror.no   ·   www.arnesenror.no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d9ae90ff44de" /><Relationship Type="http://schemas.openxmlformats.org/officeDocument/2006/relationships/footer" Target="/word/footer1.xml" Id="R77460f2d0122451a" /></Relationships>
</file>