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bdb7b697e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 LEK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Vråliosen,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LEK AS</w:t>
      </w:r>
    </w:p>
    <w:sectPr>
      <w:headerReference xmlns:r="http://schemas.openxmlformats.org/officeDocument/2006/relationships" w:type="default" r:id="Raff22178416548ce"/>
      <w:footerReference xmlns:r="http://schemas.openxmlformats.org/officeDocument/2006/relationships" w:type="default" r:id="R59980572c409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LEK AS   ·   Org.nr 996 936 708   ·   Fyresdalsvegen 183   ·   3849 VRÅLIOSEN   ·   Tlf. 32 24 04 00   ·   post@aktivlek.no   ·   www.aktivlek.no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LEK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22178416548ce" /><Relationship Type="http://schemas.openxmlformats.org/officeDocument/2006/relationships/footer" Target="/word/footer1.xml" Id="R59980572c4094520" /></Relationships>
</file>