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d933543b7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Vråliosen,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LEK AS</w:t>
      </w:r>
    </w:p>
    <w:sectPr>
      <w:headerReference xmlns:r="http://schemas.openxmlformats.org/officeDocument/2006/relationships" w:type="default" r:id="R65227429bb584a67"/>
      <w:footerReference xmlns:r="http://schemas.openxmlformats.org/officeDocument/2006/relationships" w:type="default" r:id="R09410290efeb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27429bb584a67" /><Relationship Type="http://schemas.openxmlformats.org/officeDocument/2006/relationships/footer" Target="/word/footer1.xml" Id="R09410290efeb4952" /></Relationships>
</file>