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2d8d497514c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BIRKHANS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BIRKHANS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7ee7ebe0124a5d"/>
      <w:footerReference xmlns:r="http://schemas.openxmlformats.org/officeDocument/2006/relationships" w:type="default" r:id="R6ad8c416aeef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BIRKHANS AS   ·   Org.nr 996 969 142   ·   Baglergata 28   ·   3936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BIRKHANS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ee7ebe0124a5d" /><Relationship Type="http://schemas.openxmlformats.org/officeDocument/2006/relationships/footer" Target="/word/footer1.xml" Id="R6ad8c416aeef4581" /></Relationships>
</file>