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77baf126242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LIBELLE AS</w:t>
      </w:r>
    </w:p>
    <w:sectPr>
      <w:headerReference xmlns:r="http://schemas.openxmlformats.org/officeDocument/2006/relationships" w:type="default" r:id="R5a8d0341bd2d400c"/>
      <w:footerReference xmlns:r="http://schemas.openxmlformats.org/officeDocument/2006/relationships" w:type="default" r:id="R69c8f2ec1851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LIBELLE AS   ·   Org.nr 997 019 113   ·   c/o Lars A. Hagesæter, Brekkelia 42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LIBELLE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d0341bd2d400c" /><Relationship Type="http://schemas.openxmlformats.org/officeDocument/2006/relationships/footer" Target="/word/footer1.xml" Id="R69c8f2ec18514048" /></Relationships>
</file>