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97bc20e1f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SALTEN AS</w:t>
      </w:r>
    </w:p>
    <w:sectPr>
      <w:headerReference xmlns:r="http://schemas.openxmlformats.org/officeDocument/2006/relationships" w:type="default" r:id="Re95b6295846d4f5d"/>
      <w:footerReference xmlns:r="http://schemas.openxmlformats.org/officeDocument/2006/relationships" w:type="default" r:id="R6b9fd34ac19a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6295846d4f5d" /><Relationship Type="http://schemas.openxmlformats.org/officeDocument/2006/relationships/footer" Target="/word/footer1.xml" Id="R6b9fd34ac19a4f0d" /></Relationships>
</file>