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b0ece4fd7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28a84d4d1442b"/>
      <w:footerReference xmlns:r="http://schemas.openxmlformats.org/officeDocument/2006/relationships" w:type="default" r:id="R0e9846632f96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HOLDING AS   ·   Org.nr 997 101 324   ·   Industritoppen 17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28a84d4d1442b" /><Relationship Type="http://schemas.openxmlformats.org/officeDocument/2006/relationships/footer" Target="/word/footer1.xml" Id="R0e9846632f96417c" /></Relationships>
</file>