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f98a2d85b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HEGGLAND HOLDING AS</w:t>
      </w:r>
    </w:p>
    <w:sectPr>
      <w:headerReference xmlns:r="http://schemas.openxmlformats.org/officeDocument/2006/relationships" w:type="default" r:id="Raaa272f5d9584152"/>
      <w:footerReference xmlns:r="http://schemas.openxmlformats.org/officeDocument/2006/relationships" w:type="default" r:id="Rec061c316a2c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HOLDING AS   ·   Org.nr 997 101 324   ·   Industritoppen 17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272f5d9584152" /><Relationship Type="http://schemas.openxmlformats.org/officeDocument/2006/relationships/footer" Target="/word/footer1.xml" Id="Rec061c316a2c46a6" /></Relationships>
</file>