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3127c2ca7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DAMSGÅRD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DAMSGÅRD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d25123eb842c7"/>
      <w:footerReference xmlns:r="http://schemas.openxmlformats.org/officeDocument/2006/relationships" w:type="default" r:id="R5312e84e34b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DAMSGÅRD HOLDING AS   ·   Org.nr 997 137 868   ·   Grimelundshaugen 18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DAMSGÅRD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25123eb842c7" /><Relationship Type="http://schemas.openxmlformats.org/officeDocument/2006/relationships/footer" Target="/word/footer1.xml" Id="R5312e84e34bd425f" /></Relationships>
</file>