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1524b830c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HOVIRO AS</w:t>
      </w:r>
    </w:p>
    <w:sectPr>
      <w:headerReference xmlns:r="http://schemas.openxmlformats.org/officeDocument/2006/relationships" w:type="default" r:id="R7a1bf02fcc1447b7"/>
      <w:footerReference xmlns:r="http://schemas.openxmlformats.org/officeDocument/2006/relationships" w:type="default" r:id="R3e6a9750b36f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HOVIRO AS   ·   Org.nr 997 158 539   ·   Sundbyveien 126A   ·   3474 ÅROS   ·   Tlf. 31 28 82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bf02fcc1447b7" /><Relationship Type="http://schemas.openxmlformats.org/officeDocument/2006/relationships/footer" Target="/word/footer1.xml" Id="R3e6a9750b36f43fd" /></Relationships>
</file>