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90ca67d2a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75b1e01f04e85"/>
      <w:footerReference xmlns:r="http://schemas.openxmlformats.org/officeDocument/2006/relationships" w:type="default" r:id="Rfb4866d747de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VIKLUND AS   ·   Org.nr 997 186 362   ·   Østgaards gate 1   ·   0474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75b1e01f04e85" /><Relationship Type="http://schemas.openxmlformats.org/officeDocument/2006/relationships/footer" Target="/word/footer1.xml" Id="Rfb4866d747de44ae" /></Relationships>
</file>