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46b2e3f4f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BOLIGFORVALTERNE AS</w:t>
      </w:r>
    </w:p>
    <w:sectPr>
      <w:headerReference xmlns:r="http://schemas.openxmlformats.org/officeDocument/2006/relationships" w:type="default" r:id="Rcd4c15553fdb4317"/>
      <w:footerReference xmlns:r="http://schemas.openxmlformats.org/officeDocument/2006/relationships" w:type="default" r:id="R8edc5ff69320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BOLIGFORVALTERNE AS   ·   Org.nr 997 192 923   ·   Karoline Kristiansens vei 1   ·   0661 OSLO   ·   Tlf. 46 46 46 46   ·   kontakt@boligforvalterne.no   ·   www.boligforvalterne.no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BOLIGFORVALTERNE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c15553fdb4317" /><Relationship Type="http://schemas.openxmlformats.org/officeDocument/2006/relationships/footer" Target="/word/footer1.xml" Id="R8edc5ff693204651" /></Relationships>
</file>