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4049cb247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70383a41134bb4"/>
      <w:footerReference xmlns:r="http://schemas.openxmlformats.org/officeDocument/2006/relationships" w:type="default" r:id="R05c38d43de15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ELIASSEN AS   ·   Org.nr 997 251 458   ·   Saltnesstranda 2B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0383a41134bb4" /><Relationship Type="http://schemas.openxmlformats.org/officeDocument/2006/relationships/footer" Target="/word/footer1.xml" Id="R05c38d43de154df0" /></Relationships>
</file>