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f3b1cf54c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ARUNAS AS</w:t>
      </w:r>
    </w:p>
    <w:sectPr>
      <w:headerReference xmlns:r="http://schemas.openxmlformats.org/officeDocument/2006/relationships" w:type="default" r:id="Ra0c8861955db4252"/>
      <w:footerReference xmlns:r="http://schemas.openxmlformats.org/officeDocument/2006/relationships" w:type="default" r:id="Ra0758468f5c2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861955db4252" /><Relationship Type="http://schemas.openxmlformats.org/officeDocument/2006/relationships/footer" Target="/word/footer1.xml" Id="Ra0758468f5c24216" /></Relationships>
</file>