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2da7eb0c6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ARUNAS AS</w:t>
      </w:r>
    </w:p>
    <w:sectPr>
      <w:headerReference xmlns:r="http://schemas.openxmlformats.org/officeDocument/2006/relationships" w:type="default" r:id="R40ff64866bd54b5f"/>
      <w:footerReference xmlns:r="http://schemas.openxmlformats.org/officeDocument/2006/relationships" w:type="default" r:id="Rfde0e3900f6e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f64866bd54b5f" /><Relationship Type="http://schemas.openxmlformats.org/officeDocument/2006/relationships/footer" Target="/word/footer1.xml" Id="Rfde0e3900f6e4ee8" /></Relationships>
</file>