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048ffd8a5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ARUNAS AS</w:t>
      </w:r>
    </w:p>
    <w:sectPr>
      <w:headerReference xmlns:r="http://schemas.openxmlformats.org/officeDocument/2006/relationships" w:type="default" r:id="R727e2216a2894496"/>
      <w:footerReference xmlns:r="http://schemas.openxmlformats.org/officeDocument/2006/relationships" w:type="default" r:id="R03357fff0e59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ARUNAS AS   ·   Org.nr 997 378 636   ·   Kjerkevegen 21A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ARUNAS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e2216a2894496" /><Relationship Type="http://schemas.openxmlformats.org/officeDocument/2006/relationships/footer" Target="/word/footer1.xml" Id="R03357fff0e594a98" /></Relationships>
</file>