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551e752d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CSC ACCOUNTING (NORWAY)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CSC ACCOUNTING (NORWAY)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5283a09a8457c"/>
      <w:footerReference xmlns:r="http://schemas.openxmlformats.org/officeDocument/2006/relationships" w:type="default" r:id="R201e20fc791b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5283a09a8457c" /><Relationship Type="http://schemas.openxmlformats.org/officeDocument/2006/relationships/footer" Target="/word/footer1.xml" Id="R201e20fc791b4c6e" /></Relationships>
</file>