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9978c68ee48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THV AS</w:t>
      </w:r>
    </w:p>
    <w:sectPr>
      <w:headerReference xmlns:r="http://schemas.openxmlformats.org/officeDocument/2006/relationships" w:type="default" r:id="R5da696b7145048ee"/>
      <w:footerReference xmlns:r="http://schemas.openxmlformats.org/officeDocument/2006/relationships" w:type="default" r:id="Rbb4c16f2e46946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THV AS   ·   Org.nr 997 448 227   ·   Rudlendeveien 79   ·   4596 EIKEN   ·   thorvald@thvas.no   ·   thvas.no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a696b7145048ee" /><Relationship Type="http://schemas.openxmlformats.org/officeDocument/2006/relationships/footer" Target="/word/footer1.xml" Id="Rbb4c16f2e4694683" /></Relationships>
</file>