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b2b89a03c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DELOITTE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5bb7d1ab0ab94aba"/>
      <w:footerReference xmlns:r="http://schemas.openxmlformats.org/officeDocument/2006/relationships" w:type="default" r:id="R1001662097b7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7d1ab0ab94aba" /><Relationship Type="http://schemas.openxmlformats.org/officeDocument/2006/relationships/footer" Target="/word/footer1.xml" Id="R1001662097b74ac0" /></Relationships>
</file>