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764dab13d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 CAPITAL 22 AS</w:t>
      </w:r>
    </w:p>
    <w:sectPr>
      <w:headerReference xmlns:r="http://schemas.openxmlformats.org/officeDocument/2006/relationships" w:type="default" r:id="R3639d50eaf8248e9"/>
      <w:footerReference xmlns:r="http://schemas.openxmlformats.org/officeDocument/2006/relationships" w:type="default" r:id="Rd9fcd1d6d54c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CAPITAL 22 AS   ·   Org.nr 997 516 834   ·   Østre Holmensvingen 1A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CAPITAL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9d50eaf8248e9" /><Relationship Type="http://schemas.openxmlformats.org/officeDocument/2006/relationships/footer" Target="/word/footer1.xml" Id="Rd9fcd1d6d54c470f" /></Relationships>
</file>