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794e5093e4f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DIONYSOS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DIONYSOS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01f7f650134b8c"/>
      <w:footerReference xmlns:r="http://schemas.openxmlformats.org/officeDocument/2006/relationships" w:type="default" r:id="Rd7dabd5deace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1f7f650134b8c" /><Relationship Type="http://schemas.openxmlformats.org/officeDocument/2006/relationships/footer" Target="/word/footer1.xml" Id="Rd7dabd5deace4f90" /></Relationships>
</file>