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1ce72e035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NERO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NERO CAPITAL AS</w:t>
      </w:r>
    </w:p>
    <w:sectPr>
      <w:headerReference xmlns:r="http://schemas.openxmlformats.org/officeDocument/2006/relationships" w:type="default" r:id="R14c4eb56088b4e12"/>
      <w:footerReference xmlns:r="http://schemas.openxmlformats.org/officeDocument/2006/relationships" w:type="default" r:id="Rb46a395cd590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NERO CAPITAL AS   ·   Org.nr 997 603 222   ·   C. A. Pihls gate 2A   ·   0273 OSLO   ·   anthea_christina@hotmail.com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4eb56088b4e12" /><Relationship Type="http://schemas.openxmlformats.org/officeDocument/2006/relationships/footer" Target="/word/footer1.xml" Id="Rb46a395cd590418b" /></Relationships>
</file>