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cce3967f945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JOLIMA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JOLIMA AS</w:t>
      </w:r>
    </w:p>
    <w:sectPr>
      <w:headerReference xmlns:r="http://schemas.openxmlformats.org/officeDocument/2006/relationships" w:type="default" r:id="Rd756783860f64c39"/>
      <w:footerReference xmlns:r="http://schemas.openxmlformats.org/officeDocument/2006/relationships" w:type="default" r:id="R176bd6bc5e09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JOLIMA AS   ·   Org.nr 997 609 727   ·   Holtegata 18   ·   0259 OSLO   ·   Tlf. 98 28 52 01   ·   kristel@finstad.net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6783860f64c39" /><Relationship Type="http://schemas.openxmlformats.org/officeDocument/2006/relationships/footer" Target="/word/footer1.xml" Id="R176bd6bc5e094480" /></Relationships>
</file>