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8ca76e9b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RISOLVE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RISOLVE AS</w:t>
      </w:r>
    </w:p>
    <w:sectPr>
      <w:headerReference xmlns:r="http://schemas.openxmlformats.org/officeDocument/2006/relationships" w:type="default" r:id="R30f4230285194418"/>
      <w:footerReference xmlns:r="http://schemas.openxmlformats.org/officeDocument/2006/relationships" w:type="default" r:id="R2dd34bf77b60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AS   ·   Org.nr 997 667 174   ·   Storgata 20   ·   2414 ELVERUM   ·   firmapost@risolve.as   ·   www.risolve.as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230285194418" /><Relationship Type="http://schemas.openxmlformats.org/officeDocument/2006/relationships/footer" Target="/word/footer1.xml" Id="R2dd34bf77b60494d" /></Relationships>
</file>