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3023ad0cdec4b5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AAAH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Sandnes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AAAH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2fcf2a16d7d4765"/>
      <w:footerReference xmlns:r="http://schemas.openxmlformats.org/officeDocument/2006/relationships" w:type="default" r:id="Re0c02939f92e4b7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AAAH INVEST AS   ·   Org.nr 997 671 589   ·   Bedriftsveien 21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AAAH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fcf2a16d7d4765" /><Relationship Type="http://schemas.openxmlformats.org/officeDocument/2006/relationships/footer" Target="/word/footer1.xml" Id="Re0c02939f92e4b74" /></Relationships>
</file>