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ebb3a8d56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&amp; B NEDBERG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&amp; B NEDBERG AS</w:t>
      </w:r>
    </w:p>
    <w:sectPr>
      <w:headerReference xmlns:r="http://schemas.openxmlformats.org/officeDocument/2006/relationships" w:type="default" r:id="R49ae84425f384245"/>
      <w:footerReference xmlns:r="http://schemas.openxmlformats.org/officeDocument/2006/relationships" w:type="default" r:id="Rcb5c0b425ce7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e84425f384245" /><Relationship Type="http://schemas.openxmlformats.org/officeDocument/2006/relationships/footer" Target="/word/footer1.xml" Id="Rcb5c0b425ce745ec" /></Relationships>
</file>