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5c5037768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BOBSTER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BOBSTER INVEST AS</w:t>
      </w:r>
    </w:p>
    <w:sectPr>
      <w:headerReference xmlns:r="http://schemas.openxmlformats.org/officeDocument/2006/relationships" w:type="default" r:id="R906f5d6f8f80445e"/>
      <w:footerReference xmlns:r="http://schemas.openxmlformats.org/officeDocument/2006/relationships" w:type="default" r:id="R5073532b50c4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BOBSTER INVEST AS   ·   Org.nr 997 735 935   ·   Holmenhaugen 4   ·   0771 OSLO   ·   jorgenbraathen@mac.com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BOBSTER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f5d6f8f80445e" /><Relationship Type="http://schemas.openxmlformats.org/officeDocument/2006/relationships/footer" Target="/word/footer1.xml" Id="R5073532b50c443bf" /></Relationships>
</file>