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2716ab923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 INVEST AS</w:t>
      </w:r>
    </w:p>
    <w:sectPr>
      <w:headerReference xmlns:r="http://schemas.openxmlformats.org/officeDocument/2006/relationships" w:type="default" r:id="R95451def0d0a463d"/>
      <w:footerReference xmlns:r="http://schemas.openxmlformats.org/officeDocument/2006/relationships" w:type="default" r:id="Rc8bfb76dce44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INVEST AS   ·   Org.nr 997 757 203   ·   c/o Kjell Arild Gard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51def0d0a463d" /><Relationship Type="http://schemas.openxmlformats.org/officeDocument/2006/relationships/footer" Target="/word/footer1.xml" Id="Rc8bfb76dce44417c" /></Relationships>
</file>