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4c111442c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JAKOB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JAKOB AS</w:t>
      </w:r>
    </w:p>
    <w:sectPr>
      <w:headerReference xmlns:r="http://schemas.openxmlformats.org/officeDocument/2006/relationships" w:type="default" r:id="Ra73d800fb2804051"/>
      <w:footerReference xmlns:r="http://schemas.openxmlformats.org/officeDocument/2006/relationships" w:type="default" r:id="R112be1c2dd5b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JAKOB AS   ·   Org.nr 997 769 511   ·   c/o Jakob Skarpeid, Røsstadveien 32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JAKOB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d800fb2804051" /><Relationship Type="http://schemas.openxmlformats.org/officeDocument/2006/relationships/footer" Target="/word/footer1.xml" Id="R112be1c2dd5b40a6" /></Relationships>
</file>