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508b4c36c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TULIP REGNSKAP AS</w:t>
      </w:r>
    </w:p>
    <w:sectPr>
      <w:headerReference xmlns:r="http://schemas.openxmlformats.org/officeDocument/2006/relationships" w:type="default" r:id="R6de1fe3df4f84bd2"/>
      <w:footerReference xmlns:r="http://schemas.openxmlformats.org/officeDocument/2006/relationships" w:type="default" r:id="R9dfdfda42390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TULIP REGNSKAP AS   ·   Org.nr 997 808 096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TULIP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1fe3df4f84bd2" /><Relationship Type="http://schemas.openxmlformats.org/officeDocument/2006/relationships/footer" Target="/word/footer1.xml" Id="R9dfdfda4239046ce" /></Relationships>
</file>