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1bc5d6bfd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RYLO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RYLO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25013c8da49c5"/>
      <w:footerReference xmlns:r="http://schemas.openxmlformats.org/officeDocument/2006/relationships" w:type="default" r:id="Rb29f41bf1a2f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RYLO INVEST AS   ·   Org.nr 997 835 603   ·   Madlasandnes 129C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25013c8da49c5" /><Relationship Type="http://schemas.openxmlformats.org/officeDocument/2006/relationships/footer" Target="/word/footer1.xml" Id="Rb29f41bf1a2f4dd2" /></Relationships>
</file>