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f07a0c17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OG STERTEN AS</w:t>
      </w:r>
    </w:p>
    <w:sectPr>
      <w:headerReference xmlns:r="http://schemas.openxmlformats.org/officeDocument/2006/relationships" w:type="default" r:id="R5f6d2c40977b430c"/>
      <w:footerReference xmlns:r="http://schemas.openxmlformats.org/officeDocument/2006/relationships" w:type="default" r:id="Rf70693805ed9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OG STERTEN AS   ·   Org.nr 997 907 116   ·   Kirkeveien 154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OG STERTEN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d2c40977b430c" /><Relationship Type="http://schemas.openxmlformats.org/officeDocument/2006/relationships/footer" Target="/word/footer1.xml" Id="Rf70693805ed94ab4" /></Relationships>
</file>