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05ffe42b5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ABSOLUTT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ABSOLUTT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c48292d5f4fa3"/>
      <w:footerReference xmlns:r="http://schemas.openxmlformats.org/officeDocument/2006/relationships" w:type="default" r:id="R29db865cb60a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ABSOLUTT ARKITEKTUR AS   ·   Org.nr 997 912 454   ·   Vallegata 15B   ·   0454 OSLO   ·   svein@absolutt.no   ·   www.absolutt.no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ABSOLUTT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c48292d5f4fa3" /><Relationship Type="http://schemas.openxmlformats.org/officeDocument/2006/relationships/footer" Target="/word/footer1.xml" Id="R29db865cb60a4f63" /></Relationships>
</file>