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b9585fad7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ABSOLUTT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ABSOLUTT ARKITEKTUR AS</w:t>
      </w:r>
    </w:p>
    <w:sectPr>
      <w:headerReference xmlns:r="http://schemas.openxmlformats.org/officeDocument/2006/relationships" w:type="default" r:id="Rabfef8632c924fd4"/>
      <w:footerReference xmlns:r="http://schemas.openxmlformats.org/officeDocument/2006/relationships" w:type="default" r:id="Rf151774d6d6b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ABSOLUTT ARKITEKTUR AS   ·   Org.nr 997 912 454   ·   Vallegata 15B   ·   0454 OSLO   ·   svein@absolutt.no   ·   www.absolutt.no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ABSOLUTT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ef8632c924fd4" /><Relationship Type="http://schemas.openxmlformats.org/officeDocument/2006/relationships/footer" Target="/word/footer1.xml" Id="Rf151774d6d6b4c9e" /></Relationships>
</file>