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2387ac3ae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THERMICA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THERMICA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a56cbf1554804"/>
      <w:footerReference xmlns:r="http://schemas.openxmlformats.org/officeDocument/2006/relationships" w:type="default" r:id="Rb38d47452746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THERMICA AS   ·   Org.nr 997 933 273   ·   Ringeriksveien 20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a56cbf1554804" /><Relationship Type="http://schemas.openxmlformats.org/officeDocument/2006/relationships/footer" Target="/word/footer1.xml" Id="Rb38d4745274646a3" /></Relationships>
</file>