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cef3f5a6d48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AUTO REFRANCE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 REFRANCE AS</w:t>
      </w:r>
    </w:p>
    <w:sectPr>
      <w:headerReference xmlns:r="http://schemas.openxmlformats.org/officeDocument/2006/relationships" w:type="default" r:id="R4fd90e9a1564425c"/>
      <w:footerReference xmlns:r="http://schemas.openxmlformats.org/officeDocument/2006/relationships" w:type="default" r:id="Ra3929b434a0548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REFRANCE AS   ·   Org.nr 997 939 816   ·   Ingeniør Rybergs gate 103   ·   3027 DRAMMEN   ·   gjermun@refrance.no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REFRANCE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d90e9a1564425c" /><Relationship Type="http://schemas.openxmlformats.org/officeDocument/2006/relationships/footer" Target="/word/footer1.xml" Id="Ra3929b434a0548d2" /></Relationships>
</file>