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ba36dbb8a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INVEST AS</w:t>
      </w:r>
    </w:p>
    <w:sectPr>
      <w:headerReference xmlns:r="http://schemas.openxmlformats.org/officeDocument/2006/relationships" w:type="default" r:id="R68891b43f5bf48c9"/>
      <w:footerReference xmlns:r="http://schemas.openxmlformats.org/officeDocument/2006/relationships" w:type="default" r:id="R0b6a64c51129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INVEST AS   ·   Org.nr 998 063 671   ·   Slettevegen 98   ·   5936 MANGER   ·   eha@arnaror.no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91b43f5bf48c9" /><Relationship Type="http://schemas.openxmlformats.org/officeDocument/2006/relationships/footer" Target="/word/footer1.xml" Id="R0b6a64c51129426d" /></Relationships>
</file>