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99c023b06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NYSTUA AS</w:t>
      </w:r>
    </w:p>
    <w:sectPr>
      <w:headerReference xmlns:r="http://schemas.openxmlformats.org/officeDocument/2006/relationships" w:type="default" r:id="Ra382412f999045ce"/>
      <w:footerReference xmlns:r="http://schemas.openxmlformats.org/officeDocument/2006/relationships" w:type="default" r:id="Rac36454a3dfe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NYSTUA AS   ·   Org.nr 998 068 983   ·   c/o Solli Arkitekter AS, Grønland 61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NYSTUA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2412f999045ce" /><Relationship Type="http://schemas.openxmlformats.org/officeDocument/2006/relationships/footer" Target="/word/footer1.xml" Id="Rac36454a3dfe4836" /></Relationships>
</file>