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5f991d8a2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BYGG OG MONTASJE AS</w:t>
      </w:r>
    </w:p>
    <w:sectPr>
      <w:headerReference xmlns:r="http://schemas.openxmlformats.org/officeDocument/2006/relationships" w:type="default" r:id="R176d83758a3e4456"/>
      <w:footerReference xmlns:r="http://schemas.openxmlformats.org/officeDocument/2006/relationships" w:type="default" r:id="Rbb2ee0dc43b9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BYGG OG MONTASJE AS   ·   Org.nr 998 096 898   ·   Furubakken 5B   ·   1395 HVALSTAD   ·   post@eabm.no   ·   www.eabm.no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BYGG OG 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d83758a3e4456" /><Relationship Type="http://schemas.openxmlformats.org/officeDocument/2006/relationships/footer" Target="/word/footer1.xml" Id="Rbb2ee0dc43b944d9" /></Relationships>
</file>