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d91e9c4a7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JOHNSEN AS</w:t>
      </w:r>
    </w:p>
    <w:sectPr>
      <w:headerReference xmlns:r="http://schemas.openxmlformats.org/officeDocument/2006/relationships" w:type="default" r:id="Refde4eb945c64e86"/>
      <w:footerReference xmlns:r="http://schemas.openxmlformats.org/officeDocument/2006/relationships" w:type="default" r:id="R8a7e4181a4c7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JOHNSEN AS   ·   Org.nr 998 131 111   ·   Granheimveien 46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e4eb945c64e86" /><Relationship Type="http://schemas.openxmlformats.org/officeDocument/2006/relationships/footer" Target="/word/footer1.xml" Id="R8a7e4181a4c747c8" /></Relationships>
</file>