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19c7bd226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e3379b3a474d03"/>
      <w:footerReference xmlns:r="http://schemas.openxmlformats.org/officeDocument/2006/relationships" w:type="default" r:id="Rf96b8e64c604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JLE INVEST AS   ·   Org.nr 998 156 084   ·   Vaule 161   ·   4389 VIKESÅ   ·   jan.livar.espeland@gmail.com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3379b3a474d03" /><Relationship Type="http://schemas.openxmlformats.org/officeDocument/2006/relationships/footer" Target="/word/footer1.xml" Id="Rf96b8e64c6044e44" /></Relationships>
</file>