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9e8e87da3a42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Tyristrand,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HOVIN LAFT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HOVIN LAFT AS</w:t>
      </w:r>
    </w:p>
    <w:sectPr>
      <w:headerReference xmlns:r="http://schemas.openxmlformats.org/officeDocument/2006/relationships" w:type="default" r:id="Re337b6b99cb54904"/>
      <w:footerReference xmlns:r="http://schemas.openxmlformats.org/officeDocument/2006/relationships" w:type="default" r:id="Rf685cb9b5ca2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HOVIN LAFT AS   ·   Org.nr 998 185 939   ·   Hovinveien 32   ·   3533 TYRISTRAND   ·   torkel.skinnes.myhre@fastlane.no   ·   www.hovinlaft.no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HOVIN LAFT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7b6b99cb54904" /><Relationship Type="http://schemas.openxmlformats.org/officeDocument/2006/relationships/footer" Target="/word/footer1.xml" Id="Rf685cb9b5ca24791" /></Relationships>
</file>