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638ab936b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HRS AS.</w:t>
      </w:r>
    </w:p>
    <w:sectPr>
      <w:headerReference xmlns:r="http://schemas.openxmlformats.org/officeDocument/2006/relationships" w:type="default" r:id="R40fd3e22b6254929"/>
      <w:footerReference xmlns:r="http://schemas.openxmlformats.org/officeDocument/2006/relationships" w:type="default" r:id="Ra9db1d015e38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d3e22b6254929" /><Relationship Type="http://schemas.openxmlformats.org/officeDocument/2006/relationships/footer" Target="/word/footer1.xml" Id="Ra9db1d015e384247" /></Relationships>
</file>