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d1296c2bab43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 SPRINKLER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 SPRINKLER AS</w:t>
      </w:r>
    </w:p>
    <w:sectPr>
      <w:headerReference xmlns:r="http://schemas.openxmlformats.org/officeDocument/2006/relationships" w:type="default" r:id="R78b3cfda95214d56"/>
      <w:footerReference xmlns:r="http://schemas.openxmlformats.org/officeDocument/2006/relationships" w:type="default" r:id="R3f6b28de0a4e42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 SPRINKLER AS   ·   Org.nr 998 235 677   ·   Olav Myntmesters gate 66   ·   2315 HAMAR   ·   gosprinkler@gmail.com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 SPRINKLER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b3cfda95214d56" /><Relationship Type="http://schemas.openxmlformats.org/officeDocument/2006/relationships/footer" Target="/word/footer1.xml" Id="R3f6b28de0a4e42b4" /></Relationships>
</file>