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4d0e05a57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 SPRINKLER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SPRINKLER AS</w:t>
      </w:r>
    </w:p>
    <w:sectPr>
      <w:headerReference xmlns:r="http://schemas.openxmlformats.org/officeDocument/2006/relationships" w:type="default" r:id="Ref2f3ab06ff64625"/>
      <w:footerReference xmlns:r="http://schemas.openxmlformats.org/officeDocument/2006/relationships" w:type="default" r:id="R29882be8263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SPRINKLER AS   ·   Org.nr 998 235 677   ·   Olav Myntmesters gate 66   ·   2315 HAMAR   ·   gosprinkler@gmail.com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f3ab06ff64625" /><Relationship Type="http://schemas.openxmlformats.org/officeDocument/2006/relationships/footer" Target="/word/footer1.xml" Id="R29882be8263445c3" /></Relationships>
</file>