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ce7cc8fc3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KJELBOTN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KJELBOTN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b6af6af2c4da6"/>
      <w:footerReference xmlns:r="http://schemas.openxmlformats.org/officeDocument/2006/relationships" w:type="default" r:id="R591cae163a54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KJELBOTN INVEST AS   ·   Org.nr 998 247 942   ·   Vemundvikvegen 680   ·   7810 NAMSOS   ·   richard@eltric.no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KJELBOTN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b6af6af2c4da6" /><Relationship Type="http://schemas.openxmlformats.org/officeDocument/2006/relationships/footer" Target="/word/footer1.xml" Id="R591cae163a544914" /></Relationships>
</file>